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FB" w:rsidRDefault="00EF6AAF" w:rsidP="00D448B8">
      <w:pPr>
        <w:spacing w:after="232"/>
        <w:jc w:val="center"/>
      </w:pPr>
      <w:r>
        <w:rPr>
          <w:b/>
          <w:sz w:val="32"/>
        </w:rPr>
        <w:t>JEDILNIK</w:t>
      </w:r>
      <w:r w:rsidR="00B0217A">
        <w:rPr>
          <w:b/>
          <w:sz w:val="32"/>
        </w:rPr>
        <w:t xml:space="preserve"> (</w:t>
      </w:r>
      <w:r w:rsidR="00DE0DA4" w:rsidRPr="00DE0DA4">
        <w:rPr>
          <w:b/>
          <w:sz w:val="32"/>
        </w:rPr>
        <w:t>10.12. – 16.12.2018)</w:t>
      </w:r>
      <w:bookmarkStart w:id="0" w:name="_GoBack"/>
      <w:bookmarkEnd w:id="0"/>
    </w:p>
    <w:tbl>
      <w:tblPr>
        <w:tblStyle w:val="Tabelamrea4poudarek4"/>
        <w:tblW w:w="10351" w:type="dxa"/>
        <w:tblLook w:val="04A0" w:firstRow="1" w:lastRow="0" w:firstColumn="1" w:lastColumn="0" w:noHBand="0" w:noVBand="1"/>
      </w:tblPr>
      <w:tblGrid>
        <w:gridCol w:w="1524"/>
        <w:gridCol w:w="1020"/>
        <w:gridCol w:w="1148"/>
        <w:gridCol w:w="6659"/>
      </w:tblGrid>
      <w:tr w:rsidR="00DC4AFB" w:rsidTr="00B02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DC4AFB" w:rsidRDefault="006C49F0">
            <w:pPr>
              <w:ind w:left="108"/>
            </w:pPr>
            <w:r>
              <w:rPr>
                <w:i/>
                <w:color w:val="FFFFFF"/>
                <w:sz w:val="20"/>
              </w:rPr>
              <w:t>dan</w:t>
            </w:r>
          </w:p>
        </w:tc>
        <w:tc>
          <w:tcPr>
            <w:tcW w:w="1020" w:type="dxa"/>
          </w:tcPr>
          <w:p w:rsidR="00DC4AFB" w:rsidRDefault="00DC4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7" w:type="dxa"/>
            <w:gridSpan w:val="2"/>
          </w:tcPr>
          <w:p w:rsidR="00DC4AFB" w:rsidRDefault="00D02AC3">
            <w:pPr>
              <w:tabs>
                <w:tab w:val="center" w:pos="12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FFFFFF"/>
                <w:sz w:val="20"/>
              </w:rPr>
              <w:t xml:space="preserve">   </w:t>
            </w:r>
            <w:r w:rsidR="00772C95">
              <w:rPr>
                <w:i/>
                <w:color w:val="FFFFFF"/>
                <w:sz w:val="20"/>
              </w:rPr>
              <w:t>obrok</w:t>
            </w:r>
            <w:r w:rsidR="00772C95">
              <w:rPr>
                <w:color w:val="FFFFFF"/>
                <w:sz w:val="20"/>
              </w:rPr>
              <w:tab/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Pr="006C49F0" w:rsidRDefault="00C76F4E" w:rsidP="00C76F4E">
            <w:pPr>
              <w:spacing w:after="4"/>
              <w:ind w:left="108"/>
            </w:pPr>
            <w:r>
              <w:rPr>
                <w:sz w:val="20"/>
              </w:rPr>
              <w:t>Ponedeljek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10.12.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Zelenjavni namaz, bel kruh, mleko, čaj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0" w:type="auto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Sadni jogurt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Kostna juha, pohan piščančji file, radič s krompirjem 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Hruške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Carski praženec, kakao, sok</w:t>
            </w:r>
          </w:p>
        </w:tc>
      </w:tr>
      <w:tr w:rsidR="00C76F4E" w:rsidTr="009E59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C76F4E" w:rsidRDefault="00C76F4E" w:rsidP="00C76F4E"/>
        </w:tc>
        <w:tc>
          <w:tcPr>
            <w:tcW w:w="1020" w:type="dxa"/>
          </w:tcPr>
          <w:p w:rsidR="00C76F4E" w:rsidRPr="00A73568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Default="00C76F4E" w:rsidP="00C76F4E">
            <w:pPr>
              <w:spacing w:after="6"/>
              <w:ind w:left="108"/>
            </w:pPr>
            <w:r>
              <w:rPr>
                <w:sz w:val="20"/>
              </w:rPr>
              <w:t>Torek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11.12.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Salama , polnozrnat kruh, bela kava, mleko, čaj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F4E" w:rsidRDefault="00C76F4E" w:rsidP="00C76F4E"/>
        </w:tc>
        <w:tc>
          <w:tcPr>
            <w:tcW w:w="0" w:type="auto"/>
            <w:vMerge/>
          </w:tcPr>
          <w:p w:rsidR="00C76F4E" w:rsidRDefault="00C76F4E" w:rsidP="00C76F4E">
            <w:pPr>
              <w:spacing w:after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Puding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Jota iz kislega zelja, orehovi ajdovi štruklji, dušena jabolka 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Mandarine, piknik keksi</w:t>
            </w:r>
          </w:p>
        </w:tc>
      </w:tr>
      <w:tr w:rsidR="00C76F4E" w:rsidTr="00F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spacing w:after="4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Rižot z zelenjavo, solata,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F4E" w:rsidRDefault="00C76F4E" w:rsidP="00C76F4E"/>
        </w:tc>
        <w:tc>
          <w:tcPr>
            <w:tcW w:w="0" w:type="auto"/>
          </w:tcPr>
          <w:p w:rsidR="00C76F4E" w:rsidRPr="00A73568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Default="00C76F4E" w:rsidP="00C76F4E">
            <w:pPr>
              <w:ind w:left="108"/>
            </w:pPr>
            <w:r>
              <w:rPr>
                <w:sz w:val="20"/>
              </w:rPr>
              <w:t>Sreda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12.12.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Pašteta , pisan  kruh, mleko, čaj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Čokoladno mleko, 0,2l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Polpeti v omaki, zmečkan krompir, solata,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Mini rolada, sok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E19FC">
              <w:t>Karbonara</w:t>
            </w:r>
            <w:proofErr w:type="spellEnd"/>
            <w:r w:rsidRPr="00FE19FC">
              <w:t>, solata,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C76F4E" w:rsidRDefault="00C76F4E" w:rsidP="00C76F4E"/>
        </w:tc>
        <w:tc>
          <w:tcPr>
            <w:tcW w:w="1020" w:type="dxa"/>
          </w:tcPr>
          <w:p w:rsidR="00C76F4E" w:rsidRPr="00A73568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Default="00C76F4E" w:rsidP="00C76F4E">
            <w:pPr>
              <w:ind w:left="108"/>
            </w:pPr>
            <w:r>
              <w:rPr>
                <w:sz w:val="20"/>
              </w:rPr>
              <w:t>Četrtek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13.12.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Mortadela, črn kruh, mleko, čaj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Sadni jogurt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spacing w:after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Pasulj s klobaso, solata, kruh,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/>
        </w:tc>
        <w:tc>
          <w:tcPr>
            <w:tcW w:w="1020" w:type="dxa"/>
            <w:vMerge/>
          </w:tcPr>
          <w:p w:rsidR="00C76F4E" w:rsidRDefault="00C76F4E" w:rsidP="00C76F4E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 xml:space="preserve">Mandarine, keksi </w:t>
            </w:r>
            <w:proofErr w:type="spellStart"/>
            <w:r w:rsidRPr="00FE19FC">
              <w:t>savojardi</w:t>
            </w:r>
            <w:proofErr w:type="spellEnd"/>
            <w:r w:rsidRPr="00FE19FC">
              <w:t xml:space="preserve"> 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spacing w:after="7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spacing w:after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Zelenjavna mineštra, pizza žepki,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F4E" w:rsidRDefault="00C76F4E" w:rsidP="00C76F4E"/>
        </w:tc>
        <w:tc>
          <w:tcPr>
            <w:tcW w:w="0" w:type="auto"/>
          </w:tcPr>
          <w:p w:rsidR="00C76F4E" w:rsidRPr="00A73568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Pr="006C49F0" w:rsidRDefault="00C76F4E" w:rsidP="00C76F4E">
            <w:pPr>
              <w:ind w:left="108"/>
              <w:rPr>
                <w:b w:val="0"/>
                <w:bCs w:val="0"/>
              </w:rPr>
            </w:pPr>
            <w:r>
              <w:rPr>
                <w:sz w:val="20"/>
              </w:rPr>
              <w:t>Petek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14.12.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Sirčki, polnozrnat  kruh , mleko, čaj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E19FC">
              <w:t>Bio</w:t>
            </w:r>
            <w:proofErr w:type="spellEnd"/>
            <w:r w:rsidRPr="00FE19FC">
              <w:t xml:space="preserve"> kefir 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0" w:type="auto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 xml:space="preserve">Brokoli mineštra, pečen ribji ostriž v paradižnikovi omaki, polenta, solata, sok 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0" w:type="auto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Banane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Mešana jajčka, solata, kruh,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C76F4E" w:rsidRDefault="00C76F4E" w:rsidP="00C76F4E">
            <w:pPr>
              <w:spacing w:after="6"/>
              <w:rPr>
                <w:sz w:val="20"/>
              </w:rPr>
            </w:pPr>
          </w:p>
        </w:tc>
        <w:tc>
          <w:tcPr>
            <w:tcW w:w="1020" w:type="dxa"/>
          </w:tcPr>
          <w:p w:rsidR="00C76F4E" w:rsidRPr="00A73568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Pr="006C49F0" w:rsidRDefault="00C76F4E" w:rsidP="00C76F4E">
            <w:pPr>
              <w:spacing w:after="6"/>
              <w:rPr>
                <w:b w:val="0"/>
                <w:bCs w:val="0"/>
              </w:rPr>
            </w:pPr>
            <w:r>
              <w:rPr>
                <w:sz w:val="20"/>
              </w:rPr>
              <w:t>Sobota</w:t>
            </w:r>
          </w:p>
        </w:tc>
        <w:tc>
          <w:tcPr>
            <w:tcW w:w="1020" w:type="dxa"/>
            <w:vMerge w:val="restart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568">
              <w:t>15.12.</w:t>
            </w:r>
          </w:p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 xml:space="preserve">Čokoladni namaz, bel kruh, mleko, </w:t>
            </w:r>
            <w:proofErr w:type="spellStart"/>
            <w:r w:rsidRPr="00FE19FC">
              <w:t>čaj,sadje</w:t>
            </w:r>
            <w:proofErr w:type="spellEnd"/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Testenine z mesnato omako, solata, sok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Sadje, pisan kruh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spacing w:after="4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spacing w:after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Potica, mleko, čaj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76F4E" w:rsidRDefault="00C76F4E" w:rsidP="00C76F4E"/>
        </w:tc>
        <w:tc>
          <w:tcPr>
            <w:tcW w:w="0" w:type="auto"/>
          </w:tcPr>
          <w:p w:rsidR="00C76F4E" w:rsidRPr="00A73568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 w:val="restart"/>
          </w:tcPr>
          <w:p w:rsidR="00C76F4E" w:rsidRPr="006C49F0" w:rsidRDefault="00C76F4E" w:rsidP="00C76F4E">
            <w:pPr>
              <w:spacing w:after="6"/>
              <w:ind w:left="108"/>
            </w:pPr>
            <w:r>
              <w:rPr>
                <w:sz w:val="20"/>
              </w:rPr>
              <w:t>Nedelja</w:t>
            </w:r>
          </w:p>
        </w:tc>
        <w:tc>
          <w:tcPr>
            <w:tcW w:w="1020" w:type="dxa"/>
            <w:vMerge w:val="restart"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3568">
              <w:t>16.12.</w:t>
            </w: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Zajtrk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>Šunka, bel kruh, mleko, sadje</w:t>
            </w:r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0" w:type="auto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Kosilo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Kostna juha, pečen piščanec, pražen, krompir, špinača, sok</w:t>
            </w:r>
          </w:p>
        </w:tc>
      </w:tr>
      <w:tr w:rsidR="00C76F4E" w:rsidTr="009E598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Malica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Pr="00FE19FC" w:rsidRDefault="00C76F4E" w:rsidP="00C7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9FC">
              <w:t xml:space="preserve">Sok s smetano, </w:t>
            </w:r>
            <w:proofErr w:type="spellStart"/>
            <w:r w:rsidRPr="00FE19FC">
              <w:t>grisini</w:t>
            </w:r>
            <w:proofErr w:type="spellEnd"/>
          </w:p>
        </w:tc>
      </w:tr>
      <w:tr w:rsidR="00C76F4E" w:rsidTr="009E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Merge/>
          </w:tcPr>
          <w:p w:rsidR="00C76F4E" w:rsidRDefault="00C76F4E" w:rsidP="00C76F4E">
            <w:pPr>
              <w:ind w:left="108"/>
            </w:pPr>
          </w:p>
        </w:tc>
        <w:tc>
          <w:tcPr>
            <w:tcW w:w="1020" w:type="dxa"/>
            <w:vMerge/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:rsidR="00C76F4E" w:rsidRDefault="00C76F4E" w:rsidP="00C76F4E">
            <w:pPr>
              <w:ind w:lef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0"/>
              </w:rPr>
              <w:t xml:space="preserve">Večerja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C76F4E" w:rsidRDefault="00C76F4E" w:rsidP="00C7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19FC">
              <w:t>Sendvič,  mleko, sok</w:t>
            </w:r>
          </w:p>
        </w:tc>
      </w:tr>
    </w:tbl>
    <w:p w:rsidR="00DC4AFB" w:rsidRDefault="00772C95" w:rsidP="00D02AC3">
      <w:pPr>
        <w:spacing w:after="12"/>
        <w:ind w:left="737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2B0591" w:rsidRDefault="00772C95" w:rsidP="002B0591">
      <w:pPr>
        <w:spacing w:after="5" w:line="263" w:lineRule="auto"/>
        <w:ind w:right="805"/>
      </w:pPr>
      <w:r>
        <w:rPr>
          <w:sz w:val="20"/>
        </w:rPr>
        <w:t xml:space="preserve">Kuhinja si pridržuje pravico do spremembe jedilnika. </w:t>
      </w:r>
      <w:r>
        <w:t xml:space="preserve"> </w:t>
      </w:r>
    </w:p>
    <w:p w:rsidR="002B0591" w:rsidRDefault="002B0591" w:rsidP="002B0591">
      <w:pPr>
        <w:spacing w:after="5" w:line="263" w:lineRule="auto"/>
        <w:ind w:right="805"/>
        <w:rPr>
          <w:sz w:val="20"/>
        </w:rPr>
      </w:pPr>
    </w:p>
    <w:p w:rsidR="00D02AC3" w:rsidRPr="002B0591" w:rsidRDefault="00D02AC3" w:rsidP="002B0591">
      <w:pPr>
        <w:spacing w:after="5" w:line="263" w:lineRule="auto"/>
        <w:ind w:right="805"/>
      </w:pPr>
      <w:r>
        <w:rPr>
          <w:sz w:val="20"/>
        </w:rPr>
        <w:t>Vodja kuhinje: Dolores Bandelj</w:t>
      </w:r>
    </w:p>
    <w:p w:rsidR="00DC4AFB" w:rsidRDefault="00772C95">
      <w:pPr>
        <w:spacing w:after="5" w:line="263" w:lineRule="auto"/>
        <w:ind w:left="-5" w:right="805" w:hanging="10"/>
      </w:pPr>
      <w:r>
        <w:rPr>
          <w:sz w:val="20"/>
        </w:rPr>
        <w:t>Diplomirana medicinska sestra:</w:t>
      </w:r>
      <w:r w:rsidR="00D02AC3">
        <w:rPr>
          <w:sz w:val="20"/>
        </w:rPr>
        <w:t xml:space="preserve"> </w:t>
      </w:r>
      <w:r>
        <w:rPr>
          <w:sz w:val="20"/>
        </w:rPr>
        <w:t>Monika Kariž</w:t>
      </w:r>
    </w:p>
    <w:sectPr w:rsidR="00DC4AFB" w:rsidSect="00BA07A5">
      <w:headerReference w:type="default" r:id="rId6"/>
      <w:pgSz w:w="11906" w:h="16838" w:code="9"/>
      <w:pgMar w:top="1701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B8" w:rsidRDefault="00D448B8" w:rsidP="00D448B8">
      <w:pPr>
        <w:spacing w:after="0" w:line="240" w:lineRule="auto"/>
      </w:pPr>
      <w:r>
        <w:separator/>
      </w:r>
    </w:p>
  </w:endnote>
  <w:endnote w:type="continuationSeparator" w:id="0">
    <w:p w:rsidR="00D448B8" w:rsidRDefault="00D448B8" w:rsidP="00D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B8" w:rsidRDefault="00D448B8" w:rsidP="00D448B8">
      <w:pPr>
        <w:spacing w:after="0" w:line="240" w:lineRule="auto"/>
      </w:pPr>
      <w:r>
        <w:separator/>
      </w:r>
    </w:p>
  </w:footnote>
  <w:footnote w:type="continuationSeparator" w:id="0">
    <w:p w:rsidR="00D448B8" w:rsidRDefault="00D448B8" w:rsidP="00D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C3" w:rsidRDefault="00D02AC3" w:rsidP="00D02AC3">
    <w:pPr>
      <w:pStyle w:val="Glava"/>
      <w:jc w:val="center"/>
    </w:pPr>
    <w:r>
      <w:rPr>
        <w:noProof/>
      </w:rPr>
      <w:drawing>
        <wp:inline distT="0" distB="0" distL="0" distR="0">
          <wp:extent cx="2781182" cy="66675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IUS Vipava- 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847" cy="84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B"/>
    <w:rsid w:val="00165901"/>
    <w:rsid w:val="001B3B42"/>
    <w:rsid w:val="002B0591"/>
    <w:rsid w:val="002C180E"/>
    <w:rsid w:val="003442B8"/>
    <w:rsid w:val="003D7096"/>
    <w:rsid w:val="0042478A"/>
    <w:rsid w:val="00497D2C"/>
    <w:rsid w:val="005778DA"/>
    <w:rsid w:val="00583BAC"/>
    <w:rsid w:val="005B08D5"/>
    <w:rsid w:val="006728D0"/>
    <w:rsid w:val="006C49F0"/>
    <w:rsid w:val="00772C95"/>
    <w:rsid w:val="008B6B08"/>
    <w:rsid w:val="00A06CB7"/>
    <w:rsid w:val="00AC216D"/>
    <w:rsid w:val="00AC41DB"/>
    <w:rsid w:val="00AE2E24"/>
    <w:rsid w:val="00B0217A"/>
    <w:rsid w:val="00B40BC7"/>
    <w:rsid w:val="00BA07A5"/>
    <w:rsid w:val="00C40513"/>
    <w:rsid w:val="00C658D3"/>
    <w:rsid w:val="00C76F4E"/>
    <w:rsid w:val="00C85CC8"/>
    <w:rsid w:val="00D02AC3"/>
    <w:rsid w:val="00D448B8"/>
    <w:rsid w:val="00DC4AFB"/>
    <w:rsid w:val="00DE0DA4"/>
    <w:rsid w:val="00DF6706"/>
    <w:rsid w:val="00E51AA4"/>
    <w:rsid w:val="00EF6AAF"/>
    <w:rsid w:val="00F5608C"/>
    <w:rsid w:val="00F97B16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51285D"/>
  <w15:docId w15:val="{CD7EFF13-CF41-49AA-9BC8-23779E30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4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8B8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D4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8B8"/>
    <w:rPr>
      <w:rFonts w:ascii="Calibri" w:eastAsia="Calibri" w:hAnsi="Calibri" w:cs="Calibri"/>
      <w:color w:val="000000"/>
    </w:rPr>
  </w:style>
  <w:style w:type="table" w:styleId="Tabelamrea4poudarek6">
    <w:name w:val="Grid Table 4 Accent 6"/>
    <w:basedOn w:val="Navadnatabela"/>
    <w:uiPriority w:val="49"/>
    <w:rsid w:val="00D448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C4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mrea4poudarek2">
    <w:name w:val="Grid Table 4 Accent 2"/>
    <w:basedOn w:val="Navadnatabela"/>
    <w:uiPriority w:val="49"/>
    <w:rsid w:val="00EF6A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4">
    <w:name w:val="Grid Table 4 Accent 4"/>
    <w:basedOn w:val="Navadnatabela"/>
    <w:uiPriority w:val="49"/>
    <w:rsid w:val="00B021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CENTER ZA USPOSABLJANJE INVALIDNIH OTROK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ZA USPOSABLJANJE INVALIDNIH OTROK</dc:title>
  <dc:subject/>
  <dc:creator>Dolores Bandelj</dc:creator>
  <cp:keywords/>
  <cp:lastModifiedBy>Dolores Bandelj</cp:lastModifiedBy>
  <cp:revision>4</cp:revision>
  <dcterms:created xsi:type="dcterms:W3CDTF">2018-12-04T10:00:00Z</dcterms:created>
  <dcterms:modified xsi:type="dcterms:W3CDTF">2018-12-07T10:08:00Z</dcterms:modified>
</cp:coreProperties>
</file>